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FE3E" w14:textId="481A2F71" w:rsidR="006A599A" w:rsidRDefault="006A599A" w:rsidP="006A599A">
      <w:pPr>
        <w:pStyle w:val="NoSpacing"/>
        <w:jc w:val="center"/>
        <w:rPr>
          <w:sz w:val="40"/>
          <w:szCs w:val="40"/>
        </w:rPr>
      </w:pPr>
      <w:bookmarkStart w:id="0" w:name="_GoBack"/>
      <w:bookmarkEnd w:id="0"/>
      <w:r w:rsidRPr="006A599A">
        <w:rPr>
          <w:sz w:val="40"/>
          <w:szCs w:val="40"/>
        </w:rPr>
        <w:t>Budweiser</w:t>
      </w:r>
    </w:p>
    <w:p w14:paraId="2F9AE4F5" w14:textId="644E5BDA" w:rsidR="006A599A" w:rsidRDefault="006A599A" w:rsidP="006A599A">
      <w:pPr>
        <w:pStyle w:val="NoSpacing"/>
        <w:jc w:val="center"/>
        <w:rPr>
          <w:sz w:val="40"/>
          <w:szCs w:val="40"/>
        </w:rPr>
      </w:pPr>
    </w:p>
    <w:p w14:paraId="0D052719" w14:textId="6DF66629" w:rsidR="006A599A" w:rsidRDefault="006A599A" w:rsidP="006A599A">
      <w:pPr>
        <w:pStyle w:val="NoSpacing"/>
      </w:pPr>
      <w:r>
        <w:t>I</w:t>
      </w:r>
      <w:r w:rsidR="003F03C3">
        <w:t>.</w:t>
      </w:r>
      <w:r>
        <w:tab/>
        <w:t xml:space="preserve">Executive Summary </w:t>
      </w:r>
    </w:p>
    <w:p w14:paraId="7BD38A1E" w14:textId="77777777" w:rsidR="006A599A" w:rsidRDefault="006A599A" w:rsidP="006A599A">
      <w:pPr>
        <w:pStyle w:val="NoSpacing"/>
      </w:pPr>
    </w:p>
    <w:p w14:paraId="79EF3613" w14:textId="20202A58" w:rsidR="006A599A" w:rsidRDefault="006A599A" w:rsidP="006A599A">
      <w:pPr>
        <w:pStyle w:val="NoSpacing"/>
        <w:numPr>
          <w:ilvl w:val="0"/>
          <w:numId w:val="9"/>
        </w:numPr>
      </w:pPr>
      <w:r>
        <w:t>Corporate Summary</w:t>
      </w:r>
    </w:p>
    <w:p w14:paraId="587DE39F" w14:textId="58DC2DF9" w:rsidR="006A599A" w:rsidRDefault="006A599A" w:rsidP="006A599A">
      <w:pPr>
        <w:pStyle w:val="NoSpacing"/>
        <w:numPr>
          <w:ilvl w:val="0"/>
          <w:numId w:val="9"/>
        </w:numPr>
      </w:pPr>
      <w:r>
        <w:t xml:space="preserve">Brief History </w:t>
      </w:r>
    </w:p>
    <w:p w14:paraId="4D7BC149" w14:textId="4CF4A698" w:rsidR="006A599A" w:rsidRDefault="006A599A" w:rsidP="006A599A">
      <w:pPr>
        <w:pStyle w:val="NoSpacing"/>
        <w:numPr>
          <w:ilvl w:val="0"/>
          <w:numId w:val="9"/>
        </w:numPr>
      </w:pPr>
      <w:r>
        <w:t xml:space="preserve">Mission Statement </w:t>
      </w:r>
    </w:p>
    <w:p w14:paraId="764F39A5" w14:textId="77777777" w:rsidR="006A599A" w:rsidRDefault="006A599A" w:rsidP="006A599A">
      <w:pPr>
        <w:pStyle w:val="NoSpacing"/>
      </w:pPr>
      <w:r>
        <w:tab/>
      </w:r>
    </w:p>
    <w:p w14:paraId="24505EF2" w14:textId="7D669901" w:rsidR="006A599A" w:rsidRDefault="006A599A" w:rsidP="006A599A">
      <w:pPr>
        <w:pStyle w:val="NoSpacing"/>
      </w:pPr>
      <w:r>
        <w:t xml:space="preserve">II. </w:t>
      </w:r>
      <w:r>
        <w:tab/>
        <w:t xml:space="preserve">Internal Analysis </w:t>
      </w:r>
    </w:p>
    <w:p w14:paraId="6408C228" w14:textId="77777777" w:rsidR="006A599A" w:rsidRDefault="006A599A" w:rsidP="006A599A">
      <w:pPr>
        <w:pStyle w:val="NoSpacing"/>
      </w:pPr>
    </w:p>
    <w:p w14:paraId="65CBF712" w14:textId="2A6CF939" w:rsidR="006A599A" w:rsidRDefault="006A599A" w:rsidP="006A599A">
      <w:pPr>
        <w:pStyle w:val="NoSpacing"/>
        <w:numPr>
          <w:ilvl w:val="0"/>
          <w:numId w:val="10"/>
        </w:numPr>
      </w:pPr>
      <w:r>
        <w:t xml:space="preserve">Strengths </w:t>
      </w:r>
    </w:p>
    <w:p w14:paraId="31A1C012" w14:textId="446210CC" w:rsidR="006A599A" w:rsidRDefault="006A599A" w:rsidP="006A599A">
      <w:pPr>
        <w:pStyle w:val="NoSpacing"/>
        <w:numPr>
          <w:ilvl w:val="0"/>
          <w:numId w:val="10"/>
        </w:numPr>
      </w:pPr>
      <w:r>
        <w:t xml:space="preserve">Weakness </w:t>
      </w:r>
    </w:p>
    <w:p w14:paraId="012B3D4D" w14:textId="4C996835" w:rsidR="006A599A" w:rsidRDefault="006A599A" w:rsidP="006A599A">
      <w:pPr>
        <w:pStyle w:val="NoSpacing"/>
        <w:numPr>
          <w:ilvl w:val="0"/>
          <w:numId w:val="10"/>
        </w:numPr>
      </w:pPr>
      <w:r>
        <w:t xml:space="preserve">Target Market </w:t>
      </w:r>
    </w:p>
    <w:p w14:paraId="343FA3E1" w14:textId="11E7292B" w:rsidR="006A599A" w:rsidRDefault="006A599A" w:rsidP="006A599A">
      <w:pPr>
        <w:pStyle w:val="NoSpacing"/>
        <w:numPr>
          <w:ilvl w:val="0"/>
          <w:numId w:val="10"/>
        </w:numPr>
      </w:pPr>
      <w:r>
        <w:t xml:space="preserve">Needs </w:t>
      </w:r>
    </w:p>
    <w:p w14:paraId="6C231FC0" w14:textId="77777777" w:rsidR="006A599A" w:rsidRDefault="006A599A" w:rsidP="006A599A">
      <w:pPr>
        <w:pStyle w:val="NoSpacing"/>
      </w:pPr>
    </w:p>
    <w:p w14:paraId="4AC3993B" w14:textId="3F0D700B" w:rsidR="006A599A" w:rsidRDefault="006A599A" w:rsidP="006A599A">
      <w:pPr>
        <w:pStyle w:val="NoSpacing"/>
      </w:pPr>
      <w:r>
        <w:t xml:space="preserve">III.  </w:t>
      </w:r>
      <w:r>
        <w:tab/>
        <w:t>External Analysis</w:t>
      </w:r>
    </w:p>
    <w:p w14:paraId="019024FA" w14:textId="77777777" w:rsidR="006A599A" w:rsidRDefault="006A599A" w:rsidP="006A599A">
      <w:pPr>
        <w:pStyle w:val="NoSpacing"/>
      </w:pPr>
    </w:p>
    <w:p w14:paraId="0183B6F2" w14:textId="65ADF67A" w:rsidR="006A599A" w:rsidRDefault="006A599A" w:rsidP="006A599A">
      <w:pPr>
        <w:pStyle w:val="NoSpacing"/>
        <w:numPr>
          <w:ilvl w:val="0"/>
          <w:numId w:val="11"/>
        </w:numPr>
      </w:pPr>
      <w:r>
        <w:t xml:space="preserve">Threats </w:t>
      </w:r>
    </w:p>
    <w:p w14:paraId="476105B6" w14:textId="5B371C18" w:rsidR="006A599A" w:rsidRDefault="006A599A" w:rsidP="006A599A">
      <w:pPr>
        <w:pStyle w:val="NoSpacing"/>
        <w:numPr>
          <w:ilvl w:val="0"/>
          <w:numId w:val="11"/>
        </w:numPr>
      </w:pPr>
      <w:r>
        <w:t xml:space="preserve">Opportunities </w:t>
      </w:r>
    </w:p>
    <w:p w14:paraId="6C3DAC31" w14:textId="668BF443" w:rsidR="006A599A" w:rsidRDefault="006A599A" w:rsidP="006A599A">
      <w:pPr>
        <w:pStyle w:val="NoSpacing"/>
        <w:numPr>
          <w:ilvl w:val="0"/>
          <w:numId w:val="11"/>
        </w:numPr>
      </w:pPr>
      <w:r>
        <w:t xml:space="preserve">Competition </w:t>
      </w:r>
    </w:p>
    <w:p w14:paraId="2226AA0C" w14:textId="1A85F8E2" w:rsidR="006A599A" w:rsidRDefault="006A599A" w:rsidP="006A599A">
      <w:pPr>
        <w:pStyle w:val="NoSpacing"/>
        <w:numPr>
          <w:ilvl w:val="0"/>
          <w:numId w:val="11"/>
        </w:numPr>
      </w:pPr>
      <w:r>
        <w:t xml:space="preserve">Trends </w:t>
      </w:r>
    </w:p>
    <w:p w14:paraId="20A9B62B" w14:textId="77777777" w:rsidR="006A599A" w:rsidRDefault="006A599A" w:rsidP="006A599A">
      <w:pPr>
        <w:pStyle w:val="NoSpacing"/>
      </w:pPr>
    </w:p>
    <w:p w14:paraId="675120A3" w14:textId="233E9BC9" w:rsidR="006A599A" w:rsidRDefault="006A599A" w:rsidP="006A599A">
      <w:pPr>
        <w:pStyle w:val="NoSpacing"/>
      </w:pPr>
      <w:r>
        <w:t xml:space="preserve">IV. </w:t>
      </w:r>
      <w:r>
        <w:tab/>
        <w:t xml:space="preserve">Products and Services </w:t>
      </w:r>
    </w:p>
    <w:p w14:paraId="33EB361A" w14:textId="6D11C93A" w:rsidR="006A599A" w:rsidRDefault="006A599A" w:rsidP="006A599A">
      <w:pPr>
        <w:pStyle w:val="NoSpacing"/>
        <w:numPr>
          <w:ilvl w:val="0"/>
          <w:numId w:val="12"/>
        </w:numPr>
      </w:pPr>
      <w:r>
        <w:t xml:space="preserve">Products </w:t>
      </w:r>
    </w:p>
    <w:p w14:paraId="5E619FA5" w14:textId="7B944C2A" w:rsidR="006A599A" w:rsidRDefault="006A599A" w:rsidP="006A599A">
      <w:pPr>
        <w:pStyle w:val="NoSpacing"/>
        <w:numPr>
          <w:ilvl w:val="0"/>
          <w:numId w:val="12"/>
        </w:numPr>
      </w:pPr>
      <w:r>
        <w:t xml:space="preserve">Services </w:t>
      </w:r>
    </w:p>
    <w:p w14:paraId="033AE8AA" w14:textId="29BE4EB6" w:rsidR="006A599A" w:rsidRDefault="006A599A" w:rsidP="006A599A">
      <w:pPr>
        <w:pStyle w:val="NoSpacing"/>
        <w:numPr>
          <w:ilvl w:val="0"/>
          <w:numId w:val="12"/>
        </w:numPr>
      </w:pPr>
      <w:r>
        <w:t xml:space="preserve">Customer Rewards </w:t>
      </w:r>
    </w:p>
    <w:p w14:paraId="04DE73B6" w14:textId="77777777" w:rsidR="006A599A" w:rsidRDefault="006A599A" w:rsidP="006A599A">
      <w:pPr>
        <w:pStyle w:val="NoSpacing"/>
      </w:pPr>
    </w:p>
    <w:p w14:paraId="2E2663C2" w14:textId="5B93EFB9" w:rsidR="006A599A" w:rsidRDefault="006A599A" w:rsidP="006A599A">
      <w:pPr>
        <w:pStyle w:val="NoSpacing"/>
      </w:pPr>
      <w:r>
        <w:t xml:space="preserve">V. </w:t>
      </w:r>
      <w:r>
        <w:tab/>
        <w:t xml:space="preserve">Strategies </w:t>
      </w:r>
    </w:p>
    <w:p w14:paraId="556075EE" w14:textId="60A37AC7" w:rsidR="006A599A" w:rsidRDefault="006A599A" w:rsidP="006A599A">
      <w:pPr>
        <w:pStyle w:val="NoSpacing"/>
        <w:numPr>
          <w:ilvl w:val="0"/>
          <w:numId w:val="13"/>
        </w:numPr>
      </w:pPr>
      <w:r>
        <w:t>Promotion</w:t>
      </w:r>
    </w:p>
    <w:p w14:paraId="7AAA04CC" w14:textId="5E437891" w:rsidR="006A599A" w:rsidRDefault="006A599A" w:rsidP="006A599A">
      <w:pPr>
        <w:pStyle w:val="NoSpacing"/>
        <w:numPr>
          <w:ilvl w:val="0"/>
          <w:numId w:val="13"/>
        </w:numPr>
      </w:pPr>
      <w:r>
        <w:t xml:space="preserve">Distribution </w:t>
      </w:r>
    </w:p>
    <w:p w14:paraId="5D7538F4" w14:textId="3CC0EEE5" w:rsidR="006A599A" w:rsidRDefault="006A599A" w:rsidP="006A599A">
      <w:pPr>
        <w:pStyle w:val="NoSpacing"/>
        <w:numPr>
          <w:ilvl w:val="0"/>
          <w:numId w:val="13"/>
        </w:numPr>
      </w:pPr>
      <w:r>
        <w:t xml:space="preserve">Marketing </w:t>
      </w:r>
    </w:p>
    <w:p w14:paraId="509993D8" w14:textId="6509CD8E" w:rsidR="006A599A" w:rsidRDefault="006A599A" w:rsidP="006A599A">
      <w:pPr>
        <w:pStyle w:val="NoSpacing"/>
        <w:numPr>
          <w:ilvl w:val="0"/>
          <w:numId w:val="13"/>
        </w:numPr>
      </w:pPr>
      <w:r>
        <w:t xml:space="preserve">Sales </w:t>
      </w:r>
    </w:p>
    <w:p w14:paraId="441FA284" w14:textId="77777777" w:rsidR="006A599A" w:rsidRDefault="006A599A" w:rsidP="006A599A">
      <w:pPr>
        <w:pStyle w:val="NoSpacing"/>
      </w:pPr>
    </w:p>
    <w:p w14:paraId="7271E50A" w14:textId="2A4D6279" w:rsidR="006A599A" w:rsidRDefault="006A599A" w:rsidP="006A599A">
      <w:pPr>
        <w:pStyle w:val="NoSpacing"/>
      </w:pPr>
      <w:r>
        <w:t xml:space="preserve">VI. </w:t>
      </w:r>
      <w:r>
        <w:tab/>
        <w:t xml:space="preserve">Implementation </w:t>
      </w:r>
    </w:p>
    <w:p w14:paraId="75C78A41" w14:textId="2881C22D" w:rsidR="006A599A" w:rsidRDefault="006A599A" w:rsidP="006A599A">
      <w:pPr>
        <w:pStyle w:val="NoSpacing"/>
        <w:numPr>
          <w:ilvl w:val="0"/>
          <w:numId w:val="14"/>
        </w:numPr>
      </w:pPr>
      <w:r>
        <w:t xml:space="preserve">Product Placement </w:t>
      </w:r>
    </w:p>
    <w:p w14:paraId="15030CF2" w14:textId="0CAA8B4E" w:rsidR="006A599A" w:rsidRDefault="006A599A" w:rsidP="006A599A">
      <w:pPr>
        <w:pStyle w:val="NoSpacing"/>
        <w:numPr>
          <w:ilvl w:val="0"/>
          <w:numId w:val="14"/>
        </w:numPr>
      </w:pPr>
      <w:r>
        <w:t xml:space="preserve">Advertisements </w:t>
      </w:r>
    </w:p>
    <w:p w14:paraId="05AEF1A7" w14:textId="77777777" w:rsidR="006A599A" w:rsidRDefault="006A599A" w:rsidP="006A599A">
      <w:pPr>
        <w:pStyle w:val="NoSpacing"/>
      </w:pPr>
    </w:p>
    <w:p w14:paraId="77C47854" w14:textId="595A0397" w:rsidR="006A599A" w:rsidRDefault="006A599A" w:rsidP="006A599A">
      <w:pPr>
        <w:pStyle w:val="NoSpacing"/>
      </w:pPr>
      <w:r>
        <w:t xml:space="preserve">VII.  </w:t>
      </w:r>
      <w:r>
        <w:tab/>
        <w:t xml:space="preserve">Conclusion </w:t>
      </w:r>
    </w:p>
    <w:p w14:paraId="6D488E18" w14:textId="41A3A452" w:rsidR="006A599A" w:rsidRDefault="006A599A" w:rsidP="006A599A">
      <w:pPr>
        <w:pStyle w:val="NoSpacing"/>
        <w:numPr>
          <w:ilvl w:val="0"/>
          <w:numId w:val="15"/>
        </w:numPr>
      </w:pPr>
      <w:r>
        <w:t xml:space="preserve">Review </w:t>
      </w:r>
    </w:p>
    <w:p w14:paraId="3DE3B502" w14:textId="28EA43BC" w:rsidR="006A599A" w:rsidRDefault="006A599A" w:rsidP="006A599A">
      <w:pPr>
        <w:pStyle w:val="ListParagraph"/>
        <w:numPr>
          <w:ilvl w:val="0"/>
          <w:numId w:val="15"/>
        </w:numPr>
      </w:pPr>
      <w:r>
        <w:t xml:space="preserve">Concerns </w:t>
      </w:r>
    </w:p>
    <w:p w14:paraId="5B0A32DB" w14:textId="3CED12C8" w:rsidR="006A599A" w:rsidRPr="006A599A" w:rsidRDefault="006A599A" w:rsidP="006A599A">
      <w:pPr>
        <w:pStyle w:val="ListParagraph"/>
        <w:numPr>
          <w:ilvl w:val="0"/>
          <w:numId w:val="15"/>
        </w:numPr>
      </w:pPr>
      <w:r>
        <w:t xml:space="preserve">Recommendations </w:t>
      </w:r>
      <w:r>
        <w:tab/>
        <w:t xml:space="preserve">      </w:t>
      </w:r>
      <w:r>
        <w:tab/>
      </w:r>
      <w:r>
        <w:tab/>
      </w:r>
    </w:p>
    <w:sectPr w:rsidR="006A599A" w:rsidRPr="006A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63D6C"/>
    <w:multiLevelType w:val="hybridMultilevel"/>
    <w:tmpl w:val="5016D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220F4"/>
    <w:multiLevelType w:val="hybridMultilevel"/>
    <w:tmpl w:val="CD4C9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81B56"/>
    <w:multiLevelType w:val="hybridMultilevel"/>
    <w:tmpl w:val="B09017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12696"/>
    <w:multiLevelType w:val="hybridMultilevel"/>
    <w:tmpl w:val="27D6C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03084"/>
    <w:multiLevelType w:val="hybridMultilevel"/>
    <w:tmpl w:val="C734A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27629"/>
    <w:multiLevelType w:val="hybridMultilevel"/>
    <w:tmpl w:val="A364AC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F979D6"/>
    <w:multiLevelType w:val="hybridMultilevel"/>
    <w:tmpl w:val="D1AA0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E37DE"/>
    <w:multiLevelType w:val="hybridMultilevel"/>
    <w:tmpl w:val="0396F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64FFD"/>
    <w:multiLevelType w:val="hybridMultilevel"/>
    <w:tmpl w:val="CB169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7B7EFD"/>
    <w:multiLevelType w:val="hybridMultilevel"/>
    <w:tmpl w:val="EAC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B072D"/>
    <w:multiLevelType w:val="hybridMultilevel"/>
    <w:tmpl w:val="F1945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C0148"/>
    <w:multiLevelType w:val="hybridMultilevel"/>
    <w:tmpl w:val="C9D0C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940612"/>
    <w:multiLevelType w:val="hybridMultilevel"/>
    <w:tmpl w:val="20F26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99056DD"/>
    <w:multiLevelType w:val="hybridMultilevel"/>
    <w:tmpl w:val="3372F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986604"/>
    <w:multiLevelType w:val="hybridMultilevel"/>
    <w:tmpl w:val="FCA4CD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9A"/>
    <w:rsid w:val="003F03C3"/>
    <w:rsid w:val="00536867"/>
    <w:rsid w:val="006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D974"/>
  <w15:chartTrackingRefBased/>
  <w15:docId w15:val="{A619DBFE-1BF5-4576-99EB-BEA86A3B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9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5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L</dc:creator>
  <cp:keywords/>
  <dc:description/>
  <cp:lastModifiedBy>Lopez-Rogers, Wilton C</cp:lastModifiedBy>
  <cp:revision>2</cp:revision>
  <dcterms:created xsi:type="dcterms:W3CDTF">2019-03-07T02:52:00Z</dcterms:created>
  <dcterms:modified xsi:type="dcterms:W3CDTF">2019-03-22T15:07:00Z</dcterms:modified>
</cp:coreProperties>
</file>